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Ibp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</w:t>
      </w:r>
    </w:p>
    <w:p w:rsidR="00C346A9" w:rsidRPr="00A04258" w:rsidRDefault="00433846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144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.2020</w:t>
      </w:r>
      <w:r w:rsidR="00C34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(2 godz</w:t>
      </w:r>
      <w:r w:rsidR="00144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34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04258" w:rsidRDefault="00C346A9" w:rsidP="00C346A9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D141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Interpretacja geometryczna układu równań liniowych.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C346A9" w:rsidRDefault="00C346A9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Wstęp teoretyczny na planszach</w:t>
      </w:r>
    </w:p>
    <w:p w:rsidR="003D236E" w:rsidRDefault="00947794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="003D236E">
          <w:rPr>
            <w:rStyle w:val="Hipercze"/>
          </w:rPr>
          <w:t>https://pl.khanacademy.org/math/algebra-basics/alg-basics-systems-of-equations/alg-basics-intro-to-systems-of-equations/v/solving-systems-graphically</w:t>
        </w:r>
      </w:hyperlink>
    </w:p>
    <w:p w:rsidR="00013FD9" w:rsidRDefault="00947794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7" w:history="1">
        <w:r w:rsidR="00D1416A" w:rsidRPr="00F76A07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http://jakzdacmaturezmatematyki.pl/plansze/interpretacja-geometryczna-ukladu-rownan-wstep</w:t>
        </w:r>
      </w:hyperlink>
    </w:p>
    <w:p w:rsidR="00D1416A" w:rsidRDefault="00947794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8" w:history="1">
        <w:r w:rsidR="00D1416A" w:rsidRPr="00F76A07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http://jakzdacmaturezmatematyki.pl/plansze/rozwiazywanie-graficzne-ukladu-rownan-przyklady</w:t>
        </w:r>
      </w:hyperlink>
    </w:p>
    <w:p w:rsidR="00144D82" w:rsidRDefault="00144D82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0737D0" w:rsidRDefault="00246481" w:rsidP="00144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Przeanalizować</w:t>
      </w:r>
      <w:r w:rsidR="00013FD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44D8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przykłady 1/230, 2,3/231 z podręcznika. Rozwiązać ćwiczenia 1/230, 2/231 oraz zadania 1 i 2/232 z podręcznika</w:t>
      </w:r>
    </w:p>
    <w:p w:rsidR="00947794" w:rsidRDefault="00947794" w:rsidP="00144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Możesz się sprawdzić rozwiązując zadania ze strony</w:t>
      </w:r>
    </w:p>
    <w:p w:rsidR="00947794" w:rsidRDefault="00947794" w:rsidP="00144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9" w:history="1">
        <w:r>
          <w:rPr>
            <w:rStyle w:val="Hipercze"/>
          </w:rPr>
          <w:t>https://pl.khanacademy.org/math/algebra-basics/alg-basics-systems-of-equations/alg-basics-intro-to-systems-of-equations/e/graphing_systems_of_equations</w:t>
        </w:r>
      </w:hyperlink>
      <w:bookmarkStart w:id="0" w:name="_GoBack"/>
      <w:bookmarkEnd w:id="0"/>
    </w:p>
    <w:p w:rsidR="00C346A9" w:rsidRPr="00A04258" w:rsidRDefault="00C346A9" w:rsidP="00C346A9">
      <w:pPr>
        <w:shd w:val="clear" w:color="auto" w:fill="FFFFFF"/>
        <w:spacing w:after="0" w:line="240" w:lineRule="auto"/>
        <w:ind w:left="-284" w:firstLine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 w:rsidSect="00C346A9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13FD9"/>
    <w:rsid w:val="000737D0"/>
    <w:rsid w:val="00144D82"/>
    <w:rsid w:val="00246481"/>
    <w:rsid w:val="0027750F"/>
    <w:rsid w:val="00382980"/>
    <w:rsid w:val="003D236E"/>
    <w:rsid w:val="00433846"/>
    <w:rsid w:val="00441478"/>
    <w:rsid w:val="00700BA0"/>
    <w:rsid w:val="0087584A"/>
    <w:rsid w:val="00947794"/>
    <w:rsid w:val="00A04258"/>
    <w:rsid w:val="00C346A9"/>
    <w:rsid w:val="00D1416A"/>
    <w:rsid w:val="00E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zdacmaturezmatematyki.pl/plansze/rozwiazywanie-graficzne-ukladu-rownan-przyklad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akzdacmaturezmatematyki.pl/plansze/interpretacja-geometryczna-ukladu-rownan-wst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khanacademy.org/math/algebra-basics/alg-basics-systems-of-equations/alg-basics-intro-to-systems-of-equations/v/solving-systems-graphicall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.khanacademy.org/math/algebra-basics/alg-basics-systems-of-equations/alg-basics-intro-to-systems-of-equations/e/graphing_systems_of_equation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4</cp:revision>
  <dcterms:created xsi:type="dcterms:W3CDTF">2020-03-13T17:53:00Z</dcterms:created>
  <dcterms:modified xsi:type="dcterms:W3CDTF">2020-03-13T18:08:00Z</dcterms:modified>
</cp:coreProperties>
</file>