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D5" w:rsidRDefault="005E29D5" w:rsidP="005E29D5">
      <w:r>
        <w:t>Dagmara Kania</w:t>
      </w:r>
    </w:p>
    <w:p w:rsidR="005E29D5" w:rsidRDefault="005E29D5" w:rsidP="005E29D5">
      <w:r>
        <w:t>Religia</w:t>
      </w:r>
    </w:p>
    <w:p w:rsidR="005E29D5" w:rsidRPr="00DF5080" w:rsidRDefault="005E29D5" w:rsidP="005E29D5">
      <w:pPr>
        <w:rPr>
          <w:b/>
        </w:rPr>
      </w:pPr>
      <w:r w:rsidRPr="00DF5080">
        <w:rPr>
          <w:b/>
        </w:rPr>
        <w:t>Kl</w:t>
      </w:r>
      <w:r w:rsidR="009751A9">
        <w:rPr>
          <w:b/>
        </w:rPr>
        <w:t>.</w:t>
      </w:r>
      <w:r w:rsidRPr="00DF5080">
        <w:rPr>
          <w:b/>
        </w:rPr>
        <w:t xml:space="preserve"> I (po gimnazjum)</w:t>
      </w:r>
    </w:p>
    <w:p w:rsidR="005E29D5" w:rsidRDefault="005E29D5" w:rsidP="005E29D5"/>
    <w:p w:rsidR="005E29D5" w:rsidRDefault="005E29D5" w:rsidP="005E29D5">
      <w:r>
        <w:t>Tematy lekcji, wynikające z podstawy programowej :</w:t>
      </w:r>
    </w:p>
    <w:p w:rsidR="005E29D5" w:rsidRDefault="005E29D5" w:rsidP="005E29D5"/>
    <w:p w:rsidR="005E29D5" w:rsidRPr="009A4DA4" w:rsidRDefault="005E29D5" w:rsidP="009A4DA4">
      <w:pPr>
        <w:pStyle w:val="Akapitzlist"/>
        <w:numPr>
          <w:ilvl w:val="0"/>
          <w:numId w:val="5"/>
        </w:numPr>
        <w:rPr>
          <w:b/>
        </w:rPr>
      </w:pPr>
      <w:r w:rsidRPr="00E171FB">
        <w:rPr>
          <w:b/>
        </w:rPr>
        <w:t xml:space="preserve">Fałszywe </w:t>
      </w:r>
      <w:r w:rsidRPr="009A4DA4">
        <w:rPr>
          <w:b/>
        </w:rPr>
        <w:t>rodzicielstwo – „Czcij ojca swego i matkę swoją” cz.2.</w:t>
      </w:r>
    </w:p>
    <w:p w:rsidR="005E29D5" w:rsidRDefault="005E29D5" w:rsidP="005E29D5">
      <w:pPr>
        <w:pStyle w:val="Akapitzlist"/>
        <w:numPr>
          <w:ilvl w:val="0"/>
          <w:numId w:val="2"/>
        </w:numPr>
      </w:pPr>
      <w:r>
        <w:t>Zdefiniuj zagrożenia dla współczesnej rodziny:</w:t>
      </w:r>
    </w:p>
    <w:p w:rsidR="005E29D5" w:rsidRDefault="005E29D5" w:rsidP="005E29D5">
      <w:pPr>
        <w:ind w:left="708"/>
      </w:pPr>
      <w:r>
        <w:t xml:space="preserve">- przemoc fizyczna, psychiczna, seksualna; </w:t>
      </w:r>
    </w:p>
    <w:p w:rsidR="005E29D5" w:rsidRDefault="005E29D5" w:rsidP="005E29D5">
      <w:pPr>
        <w:ind w:left="708"/>
      </w:pPr>
      <w:r>
        <w:t>- związki</w:t>
      </w:r>
      <w:r w:rsidRPr="005E29D5">
        <w:t xml:space="preserve"> </w:t>
      </w:r>
      <w:r>
        <w:t xml:space="preserve">pozamałżeńskie: </w:t>
      </w:r>
      <w:proofErr w:type="spellStart"/>
      <w:r>
        <w:t>tzw</w:t>
      </w:r>
      <w:proofErr w:type="spellEnd"/>
      <w:r>
        <w:t>:, homoseksualne</w:t>
      </w:r>
      <w:r w:rsidR="009751A9">
        <w:t xml:space="preserve"> i</w:t>
      </w:r>
      <w:r>
        <w:t xml:space="preserve"> wolne;</w:t>
      </w:r>
    </w:p>
    <w:p w:rsidR="005E29D5" w:rsidRDefault="005E29D5" w:rsidP="005E29D5">
      <w:pPr>
        <w:ind w:left="708"/>
      </w:pPr>
      <w:r>
        <w:t>- adopcja przez pary homoseksualne;</w:t>
      </w:r>
    </w:p>
    <w:p w:rsidR="005E29D5" w:rsidRDefault="005E29D5" w:rsidP="005E29D5">
      <w:pPr>
        <w:ind w:left="708"/>
      </w:pPr>
      <w:r>
        <w:t>- klonowanie.</w:t>
      </w:r>
    </w:p>
    <w:p w:rsidR="005E29D5" w:rsidRDefault="009A4DA4" w:rsidP="005E29D5">
      <w:pPr>
        <w:pStyle w:val="Akapitzlist"/>
        <w:numPr>
          <w:ilvl w:val="0"/>
          <w:numId w:val="2"/>
        </w:numPr>
      </w:pPr>
      <w:r>
        <w:t xml:space="preserve">Chrześcijański model rodziny. </w:t>
      </w:r>
    </w:p>
    <w:p w:rsidR="009A4DA4" w:rsidRDefault="009A4DA4" w:rsidP="005E29D5">
      <w:pPr>
        <w:pStyle w:val="Akapitzlist"/>
        <w:numPr>
          <w:ilvl w:val="0"/>
          <w:numId w:val="2"/>
        </w:numPr>
      </w:pPr>
      <w:r>
        <w:t>Cechy charakteru przyszłych rodziców.</w:t>
      </w:r>
    </w:p>
    <w:p w:rsidR="009A4DA4" w:rsidRDefault="009A4DA4" w:rsidP="009A4DA4">
      <w:pPr>
        <w:pStyle w:val="Akapitzlist"/>
      </w:pPr>
    </w:p>
    <w:p w:rsidR="005E29D5" w:rsidRPr="009A4DA4" w:rsidRDefault="009A4DA4" w:rsidP="005E29D5">
      <w:pPr>
        <w:rPr>
          <w:i/>
        </w:rPr>
      </w:pPr>
      <w:r w:rsidRPr="009A4DA4">
        <w:rPr>
          <w:i/>
        </w:rPr>
        <w:t>Materiały Katechizm Kościoła Katolickiego nr: 2196 do 2233</w:t>
      </w:r>
    </w:p>
    <w:p w:rsidR="009A4DA4" w:rsidRDefault="009A4DA4" w:rsidP="005E29D5">
      <w:hyperlink r:id="rId5" w:history="1">
        <w:r w:rsidRPr="009A4DA4">
          <w:rPr>
            <w:rStyle w:val="Hipercze"/>
            <w:i/>
          </w:rPr>
          <w:t>http://www.katechizm.opoka.org.pl/rkkkIII-2-2.htm</w:t>
        </w:r>
      </w:hyperlink>
    </w:p>
    <w:p w:rsidR="009A4DA4" w:rsidRDefault="009A4DA4" w:rsidP="005E29D5"/>
    <w:p w:rsidR="009A4DA4" w:rsidRDefault="009A4DA4" w:rsidP="005E29D5"/>
    <w:p w:rsidR="005E29D5" w:rsidRPr="009A4DA4" w:rsidRDefault="005E29D5" w:rsidP="009A4DA4">
      <w:pPr>
        <w:pStyle w:val="Akapitzlist"/>
        <w:numPr>
          <w:ilvl w:val="0"/>
          <w:numId w:val="5"/>
        </w:numPr>
        <w:rPr>
          <w:b/>
        </w:rPr>
      </w:pPr>
      <w:r w:rsidRPr="009A4DA4">
        <w:rPr>
          <w:b/>
        </w:rPr>
        <w:t>Śpieszmy się kochać ludzi – „Nie zabijaj” cz.1</w:t>
      </w:r>
    </w:p>
    <w:p w:rsidR="009A4DA4" w:rsidRDefault="009A4DA4" w:rsidP="009A4DA4">
      <w:pPr>
        <w:pStyle w:val="Akapitzlist"/>
        <w:numPr>
          <w:ilvl w:val="0"/>
          <w:numId w:val="3"/>
        </w:numPr>
      </w:pPr>
      <w:r>
        <w:t>treść i sens piątego przykazania (Rdz 4.10-11 i 9, 5-6),</w:t>
      </w:r>
    </w:p>
    <w:p w:rsidR="009A4DA4" w:rsidRDefault="009A4DA4" w:rsidP="009A4DA4">
      <w:pPr>
        <w:pStyle w:val="Akapitzlist"/>
        <w:numPr>
          <w:ilvl w:val="0"/>
          <w:numId w:val="3"/>
        </w:numPr>
      </w:pPr>
      <w:r>
        <w:t>życie jako najwyższa wartość,</w:t>
      </w:r>
    </w:p>
    <w:p w:rsidR="009A4DA4" w:rsidRDefault="009A4DA4" w:rsidP="009A4DA4">
      <w:pPr>
        <w:pStyle w:val="Akapitzlist"/>
        <w:numPr>
          <w:ilvl w:val="0"/>
          <w:numId w:val="3"/>
        </w:numPr>
      </w:pPr>
      <w:r>
        <w:t>prawo wszystkich do życia i zdrowia (</w:t>
      </w:r>
      <w:r w:rsidR="00DF5080">
        <w:t>nauka Kościoła o transplantacji</w:t>
      </w:r>
      <w:r>
        <w:t>)</w:t>
      </w:r>
    </w:p>
    <w:p w:rsidR="00DF5080" w:rsidRDefault="00DF5080" w:rsidP="009A4DA4">
      <w:pPr>
        <w:pStyle w:val="Akapitzlist"/>
        <w:rPr>
          <w:i/>
        </w:rPr>
      </w:pPr>
    </w:p>
    <w:p w:rsidR="00DF5080" w:rsidRPr="00DF5080" w:rsidRDefault="00DF5080" w:rsidP="00DF5080">
      <w:pPr>
        <w:ind w:left="360"/>
        <w:rPr>
          <w:i/>
        </w:rPr>
      </w:pPr>
      <w:r w:rsidRPr="00DF5080">
        <w:rPr>
          <w:i/>
        </w:rPr>
        <w:t>Materiały Katechizm Kościoła Katolickiego nr: 2258 do</w:t>
      </w:r>
      <w:r>
        <w:rPr>
          <w:i/>
        </w:rPr>
        <w:t xml:space="preserve"> 2267 oraz 2284 do 2301</w:t>
      </w:r>
    </w:p>
    <w:p w:rsidR="009A4DA4" w:rsidRDefault="009A4DA4" w:rsidP="009A4DA4"/>
    <w:p w:rsidR="00DF5080" w:rsidRPr="009A4DA4" w:rsidRDefault="00DF5080" w:rsidP="009A4DA4"/>
    <w:p w:rsidR="00DF5080" w:rsidRPr="00DF5080" w:rsidRDefault="005E29D5" w:rsidP="00DF5080">
      <w:pPr>
        <w:pStyle w:val="Akapitzlist"/>
        <w:numPr>
          <w:ilvl w:val="0"/>
          <w:numId w:val="5"/>
        </w:numPr>
        <w:rPr>
          <w:b/>
        </w:rPr>
      </w:pPr>
      <w:r w:rsidRPr="009A4DA4">
        <w:rPr>
          <w:b/>
        </w:rPr>
        <w:t>Ile warte jest życie człowieka – grzechy przeciwko życiu („Nie zabijaj cz.2”)</w:t>
      </w:r>
    </w:p>
    <w:p w:rsidR="00DF5080" w:rsidRDefault="00DF5080" w:rsidP="00DF5080">
      <w:pPr>
        <w:pStyle w:val="Akapitzlist"/>
        <w:numPr>
          <w:ilvl w:val="0"/>
          <w:numId w:val="6"/>
        </w:numPr>
      </w:pPr>
      <w:r>
        <w:t>grzechy przeciwko życiu (zabójstwo, samobójstwo, eutanazja, aborcja).</w:t>
      </w:r>
    </w:p>
    <w:p w:rsidR="00DF5080" w:rsidRDefault="00DF5080" w:rsidP="00DF5080">
      <w:pPr>
        <w:pStyle w:val="Akapitzlist"/>
        <w:numPr>
          <w:ilvl w:val="0"/>
          <w:numId w:val="6"/>
        </w:numPr>
      </w:pPr>
      <w:r>
        <w:t>Katolik wobec wojny i pokoju</w:t>
      </w:r>
    </w:p>
    <w:p w:rsidR="00DF5080" w:rsidRDefault="00DF5080" w:rsidP="00DF5080">
      <w:pPr>
        <w:ind w:left="360"/>
        <w:rPr>
          <w:i/>
        </w:rPr>
      </w:pPr>
    </w:p>
    <w:p w:rsidR="00DF5080" w:rsidRPr="00DF5080" w:rsidRDefault="00DF5080" w:rsidP="00DF5080">
      <w:pPr>
        <w:ind w:left="360"/>
        <w:rPr>
          <w:i/>
        </w:rPr>
      </w:pPr>
      <w:r w:rsidRPr="00DF5080">
        <w:rPr>
          <w:i/>
        </w:rPr>
        <w:t xml:space="preserve">Materiały Katechizm Kościoła Katolickiego nr: </w:t>
      </w:r>
      <w:r>
        <w:rPr>
          <w:i/>
        </w:rPr>
        <w:t>226</w:t>
      </w:r>
      <w:r w:rsidRPr="00DF5080">
        <w:rPr>
          <w:i/>
        </w:rPr>
        <w:t>8 do 2283</w:t>
      </w:r>
      <w:r>
        <w:rPr>
          <w:i/>
        </w:rPr>
        <w:t xml:space="preserve"> oraz 2302 do 2317</w:t>
      </w:r>
    </w:p>
    <w:p w:rsidR="00DF5080" w:rsidRDefault="00DF5080" w:rsidP="00DF5080">
      <w:pPr>
        <w:rPr>
          <w:b/>
        </w:rPr>
      </w:pPr>
    </w:p>
    <w:p w:rsidR="00DF5080" w:rsidRPr="00DF5080" w:rsidRDefault="00DF5080" w:rsidP="00DF5080">
      <w:pPr>
        <w:rPr>
          <w:b/>
        </w:rPr>
      </w:pPr>
    </w:p>
    <w:p w:rsidR="005E29D5" w:rsidRPr="009A4DA4" w:rsidRDefault="005E29D5" w:rsidP="009A4DA4">
      <w:pPr>
        <w:pStyle w:val="Akapitzlist"/>
        <w:numPr>
          <w:ilvl w:val="0"/>
          <w:numId w:val="5"/>
        </w:numPr>
        <w:rPr>
          <w:b/>
        </w:rPr>
      </w:pPr>
      <w:r w:rsidRPr="009A4DA4">
        <w:rPr>
          <w:b/>
        </w:rPr>
        <w:t>Nieoceniony skarb – chrześcijańskie powołanie do czystości  - „Nie cudzołóż”, cz.1</w:t>
      </w:r>
    </w:p>
    <w:p w:rsidR="009A4DA4" w:rsidRDefault="00DF5080" w:rsidP="00DF5080">
      <w:pPr>
        <w:pStyle w:val="Akapitzlist"/>
        <w:numPr>
          <w:ilvl w:val="0"/>
          <w:numId w:val="7"/>
        </w:numPr>
      </w:pPr>
      <w:r w:rsidRPr="00DF5080">
        <w:t>istota płciowości człowieka w ujęciu chrześcijańskim</w:t>
      </w:r>
    </w:p>
    <w:p w:rsidR="001F6D0D" w:rsidRDefault="001F6D0D" w:rsidP="00DF5080">
      <w:pPr>
        <w:pStyle w:val="Akapitzlist"/>
        <w:numPr>
          <w:ilvl w:val="0"/>
          <w:numId w:val="7"/>
        </w:numPr>
      </w:pPr>
      <w:r>
        <w:t>pojecie czystości jako daru Boga (błogosławieństwo Mt. 5.8)</w:t>
      </w:r>
    </w:p>
    <w:p w:rsidR="001F6D0D" w:rsidRDefault="001F6D0D" w:rsidP="00DF5080">
      <w:pPr>
        <w:pStyle w:val="Akapitzlist"/>
        <w:numPr>
          <w:ilvl w:val="0"/>
          <w:numId w:val="7"/>
        </w:numPr>
      </w:pPr>
      <w:r>
        <w:t>czystość jako droga do integralności osobowej</w:t>
      </w:r>
    </w:p>
    <w:p w:rsidR="001F6D0D" w:rsidRDefault="001F6D0D" w:rsidP="001F6D0D"/>
    <w:p w:rsidR="001F6D0D" w:rsidRPr="00DF5080" w:rsidRDefault="001F6D0D" w:rsidP="001F6D0D">
      <w:pPr>
        <w:ind w:left="360"/>
        <w:rPr>
          <w:i/>
        </w:rPr>
      </w:pPr>
      <w:r w:rsidRPr="00DF5080">
        <w:rPr>
          <w:i/>
        </w:rPr>
        <w:t xml:space="preserve">Materiały Katechizm Kościoła Katolickiego nr: </w:t>
      </w:r>
      <w:r>
        <w:rPr>
          <w:i/>
        </w:rPr>
        <w:t>2331</w:t>
      </w:r>
      <w:r w:rsidRPr="00DF5080">
        <w:rPr>
          <w:i/>
        </w:rPr>
        <w:t xml:space="preserve"> do</w:t>
      </w:r>
      <w:r>
        <w:rPr>
          <w:i/>
        </w:rPr>
        <w:t xml:space="preserve"> 2350</w:t>
      </w:r>
    </w:p>
    <w:p w:rsidR="001F6D0D" w:rsidRPr="00DF5080" w:rsidRDefault="001F6D0D" w:rsidP="001F6D0D"/>
    <w:sectPr w:rsidR="001F6D0D" w:rsidRPr="00DF5080" w:rsidSect="000E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64C1"/>
    <w:multiLevelType w:val="hybridMultilevel"/>
    <w:tmpl w:val="1AB882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F622D8"/>
    <w:multiLevelType w:val="hybridMultilevel"/>
    <w:tmpl w:val="E6F26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210F"/>
    <w:multiLevelType w:val="hybridMultilevel"/>
    <w:tmpl w:val="CD7A3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7469A"/>
    <w:multiLevelType w:val="hybridMultilevel"/>
    <w:tmpl w:val="F5D45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272E02"/>
    <w:multiLevelType w:val="hybridMultilevel"/>
    <w:tmpl w:val="0748A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01929"/>
    <w:multiLevelType w:val="hybridMultilevel"/>
    <w:tmpl w:val="D5D0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65787"/>
    <w:multiLevelType w:val="hybridMultilevel"/>
    <w:tmpl w:val="E6F26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E29D5"/>
    <w:rsid w:val="000E1C2E"/>
    <w:rsid w:val="001F6D0D"/>
    <w:rsid w:val="005E29D5"/>
    <w:rsid w:val="00770D85"/>
    <w:rsid w:val="009751A9"/>
    <w:rsid w:val="009A4DA4"/>
    <w:rsid w:val="00DF5080"/>
    <w:rsid w:val="00E1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9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D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echizm.opoka.org.pl/rkkkIII-2-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2020-03-13T12:46:00Z</dcterms:created>
  <dcterms:modified xsi:type="dcterms:W3CDTF">2020-03-13T13:17:00Z</dcterms:modified>
</cp:coreProperties>
</file>