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5E" w:rsidRDefault="00AB775E" w:rsidP="00AB775E">
      <w:r>
        <w:t>Elżbieta Wilk- Cupriak</w:t>
      </w:r>
    </w:p>
    <w:p w:rsidR="00AB775E" w:rsidRDefault="00AB775E" w:rsidP="00AB775E">
      <w:r>
        <w:t>Język polski</w:t>
      </w:r>
    </w:p>
    <w:p w:rsidR="00AB775E" w:rsidRDefault="00AB775E" w:rsidP="00AB775E">
      <w:r>
        <w:t>Klasa 3a</w:t>
      </w:r>
    </w:p>
    <w:p w:rsidR="00AB775E" w:rsidRDefault="00AB775E" w:rsidP="00AB775E">
      <w:r>
        <w:t>Tematy lekcji wynikające z podstawy programowej:</w:t>
      </w:r>
    </w:p>
    <w:p w:rsidR="00AB775E" w:rsidRDefault="00AB775E" w:rsidP="00AB775E">
      <w:pPr>
        <w:pStyle w:val="Akapitzlist"/>
        <w:numPr>
          <w:ilvl w:val="0"/>
          <w:numId w:val="1"/>
        </w:numPr>
      </w:pPr>
      <w:r w:rsidRPr="00AB775E">
        <w:rPr>
          <w:i/>
        </w:rPr>
        <w:t>,,Tango”</w:t>
      </w:r>
      <w:r>
        <w:t xml:space="preserve"> S. Mrożka jako dramat- parabola – znaczenie sceny finałowej.</w:t>
      </w:r>
    </w:p>
    <w:p w:rsidR="00AB775E" w:rsidRDefault="00AB775E" w:rsidP="00AB775E">
      <w:pPr>
        <w:pStyle w:val="Akapitzlist"/>
        <w:numPr>
          <w:ilvl w:val="0"/>
          <w:numId w:val="1"/>
        </w:numPr>
      </w:pPr>
      <w:r>
        <w:t>Nobilitacja codzienności w poezji M. Białoszewskiego – interpretacja wierszy.</w:t>
      </w:r>
    </w:p>
    <w:p w:rsidR="00AB775E" w:rsidRDefault="00AB775E" w:rsidP="00AB775E">
      <w:pPr>
        <w:pStyle w:val="Akapitzlist"/>
        <w:numPr>
          <w:ilvl w:val="0"/>
          <w:numId w:val="1"/>
        </w:numPr>
      </w:pPr>
      <w:r>
        <w:t xml:space="preserve">Literacki dokument powstania warszawskiego </w:t>
      </w:r>
      <w:r w:rsidRPr="00AB775E">
        <w:rPr>
          <w:i/>
        </w:rPr>
        <w:t>,,Pamiętnik z powstania warszawskiego”-</w:t>
      </w:r>
      <w:r>
        <w:t xml:space="preserve"> praca z tekstem (bohaterowie i język).</w:t>
      </w:r>
    </w:p>
    <w:p w:rsidR="00AB775E" w:rsidRDefault="00AB775E" w:rsidP="00AB775E">
      <w:pPr>
        <w:pStyle w:val="Akapitzlist"/>
        <w:numPr>
          <w:ilvl w:val="0"/>
          <w:numId w:val="1"/>
        </w:numPr>
      </w:pPr>
      <w:r>
        <w:t xml:space="preserve">Błazen czy sługa- </w:t>
      </w:r>
      <w:r w:rsidRPr="00AB775E">
        <w:rPr>
          <w:i/>
        </w:rPr>
        <w:t>,,Który skrzywdziłeś”</w:t>
      </w:r>
      <w:r>
        <w:t xml:space="preserve"> Czesława Miłosza i </w:t>
      </w:r>
      <w:r w:rsidRPr="00AB775E">
        <w:rPr>
          <w:i/>
        </w:rPr>
        <w:t xml:space="preserve">,,Potęga smaku” </w:t>
      </w:r>
      <w:r>
        <w:t>Zbigniewa Herberta – interpretacja wierszy.</w:t>
      </w:r>
    </w:p>
    <w:p w:rsidR="00AB775E" w:rsidRDefault="00AB775E" w:rsidP="00AB775E">
      <w:pPr>
        <w:pStyle w:val="Akapitzlist"/>
        <w:numPr>
          <w:ilvl w:val="0"/>
          <w:numId w:val="1"/>
        </w:numPr>
      </w:pPr>
      <w:r>
        <w:t>Filmowe świadectwo epoki- interpretacja filmu A. Wajdy</w:t>
      </w:r>
      <w:r w:rsidR="00A273B5">
        <w:t xml:space="preserve"> </w:t>
      </w:r>
      <w:r w:rsidR="00A273B5" w:rsidRPr="00A273B5">
        <w:rPr>
          <w:i/>
        </w:rPr>
        <w:t>„ Człowiek z marmuru”.</w:t>
      </w:r>
    </w:p>
    <w:p w:rsidR="00A273B5" w:rsidRDefault="00A273B5" w:rsidP="00AB775E">
      <w:pPr>
        <w:pStyle w:val="Akapitzlist"/>
        <w:numPr>
          <w:ilvl w:val="0"/>
          <w:numId w:val="1"/>
        </w:numPr>
      </w:pPr>
      <w:r>
        <w:t>Intelektualizm i ironia w poezji W. Szymborskiej – „</w:t>
      </w:r>
      <w:r w:rsidRPr="00A273B5">
        <w:rPr>
          <w:i/>
        </w:rPr>
        <w:t>Nic dwa razy się nie zdarza”, „Cebula</w:t>
      </w:r>
      <w:r>
        <w:t>” i inne wiersze – interpretacja.</w:t>
      </w:r>
    </w:p>
    <w:p w:rsidR="00A273B5" w:rsidRDefault="00766CDF" w:rsidP="00766CDF">
      <w:r>
        <w:t xml:space="preserve">     </w:t>
      </w:r>
      <w:bookmarkStart w:id="0" w:name="_GoBack"/>
      <w:bookmarkEnd w:id="0"/>
      <w:r w:rsidR="00A273B5">
        <w:t xml:space="preserve">7-8.  Świat widziany oczyma Pana Cogito- </w:t>
      </w:r>
      <w:r w:rsidR="00A273B5" w:rsidRPr="00766CDF">
        <w:rPr>
          <w:i/>
        </w:rPr>
        <w:t>„Przesłanie Pana Cogito”-</w:t>
      </w:r>
      <w:r w:rsidR="00A273B5">
        <w:t xml:space="preserve"> interpretacja wiersza.</w:t>
      </w:r>
    </w:p>
    <w:p w:rsidR="00A273B5" w:rsidRDefault="00A273B5" w:rsidP="00A273B5">
      <w:pPr>
        <w:pStyle w:val="Akapitzlist"/>
      </w:pPr>
    </w:p>
    <w:p w:rsidR="0045729C" w:rsidRDefault="0045729C"/>
    <w:sectPr w:rsidR="0045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5798"/>
    <w:multiLevelType w:val="hybridMultilevel"/>
    <w:tmpl w:val="1E78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5E"/>
    <w:rsid w:val="0045729C"/>
    <w:rsid w:val="00766CDF"/>
    <w:rsid w:val="00A273B5"/>
    <w:rsid w:val="00A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Cupriak</dc:creator>
  <cp:lastModifiedBy>Karolina Cupriak</cp:lastModifiedBy>
  <cp:revision>1</cp:revision>
  <dcterms:created xsi:type="dcterms:W3CDTF">2020-03-13T11:44:00Z</dcterms:created>
  <dcterms:modified xsi:type="dcterms:W3CDTF">2020-03-13T12:06:00Z</dcterms:modified>
</cp:coreProperties>
</file>